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D3C" w:rsidRDefault="003B0D3C" w:rsidP="003B0D3C">
      <w:pPr>
        <w:jc w:val="center"/>
        <w:rPr>
          <w:b/>
          <w:bCs/>
        </w:rPr>
      </w:pPr>
      <w:bookmarkStart w:id="0" w:name="_GoBack"/>
      <w:bookmarkEnd w:id="0"/>
      <w:r>
        <w:rPr>
          <w:b/>
          <w:bCs/>
        </w:rPr>
        <w:t>Modello con esempi per la compilazione del PEI</w:t>
      </w:r>
    </w:p>
    <w:p w:rsidR="003B0D3C" w:rsidRDefault="003B0D3C" w:rsidP="003B0D3C">
      <w:pPr>
        <w:rPr>
          <w:b/>
          <w:bCs/>
        </w:rPr>
      </w:pPr>
    </w:p>
    <w:p w:rsidR="003B0D3C" w:rsidRDefault="003B0D3C" w:rsidP="003B0D3C">
      <w:pPr>
        <w:rPr>
          <w:b/>
          <w:bCs/>
        </w:rPr>
      </w:pPr>
      <w:r>
        <w:rPr>
          <w:b/>
          <w:bCs/>
        </w:rPr>
        <w:t>1.QUADRO INFORMATIVO</w:t>
      </w:r>
    </w:p>
    <w:p w:rsidR="003B0D3C" w:rsidRDefault="003B0D3C" w:rsidP="003B0D3C">
      <w:pPr>
        <w:rPr>
          <w:b/>
          <w:bCs/>
        </w:rPr>
      </w:pPr>
    </w:p>
    <w:p w:rsidR="003B0D3C" w:rsidRDefault="003B0D3C" w:rsidP="003B0D3C">
      <w:pPr>
        <w:rPr>
          <w:b/>
          <w:bCs/>
        </w:rPr>
      </w:pPr>
      <w:r>
        <w:rPr>
          <w:b/>
          <w:bCs/>
        </w:rPr>
        <w:t>Situazione familiare/descrizione dell’alunno o dell’alunna</w:t>
      </w:r>
    </w:p>
    <w:p w:rsidR="003B0D3C" w:rsidRDefault="003B0D3C" w:rsidP="003B0D3C">
      <w:pPr>
        <w:numPr>
          <w:ilvl w:val="0"/>
          <w:numId w:val="1"/>
        </w:numPr>
        <w:spacing w:after="0" w:line="240" w:lineRule="auto"/>
      </w:pPr>
      <w:r>
        <w:t>Composizione della famiglia</w:t>
      </w:r>
    </w:p>
    <w:p w:rsidR="003B0D3C" w:rsidRDefault="003B0D3C" w:rsidP="003B0D3C">
      <w:pPr>
        <w:numPr>
          <w:ilvl w:val="0"/>
          <w:numId w:val="1"/>
        </w:numPr>
        <w:spacing w:after="0" w:line="240" w:lineRule="auto"/>
      </w:pPr>
      <w:r>
        <w:t>Altre problematiche in famiglia</w:t>
      </w:r>
    </w:p>
    <w:p w:rsidR="003B0D3C" w:rsidRDefault="003B0D3C" w:rsidP="003B0D3C">
      <w:pPr>
        <w:numPr>
          <w:ilvl w:val="0"/>
          <w:numId w:val="1"/>
        </w:numPr>
        <w:spacing w:after="0" w:line="240" w:lineRule="auto"/>
      </w:pPr>
      <w:r>
        <w:t>Difficoltà riscontrate</w:t>
      </w:r>
    </w:p>
    <w:p w:rsidR="003B0D3C" w:rsidRDefault="003B0D3C" w:rsidP="003B0D3C">
      <w:pPr>
        <w:numPr>
          <w:ilvl w:val="0"/>
          <w:numId w:val="1"/>
        </w:numPr>
        <w:spacing w:after="0" w:line="240" w:lineRule="auto"/>
      </w:pPr>
      <w:r>
        <w:t>Punti di forza (cosa gli piace fare</w:t>
      </w:r>
      <w:proofErr w:type="gramStart"/>
      <w:r>
        <w:t xml:space="preserve"> ..</w:t>
      </w:r>
      <w:proofErr w:type="gramEnd"/>
      <w:r>
        <w:t>)</w:t>
      </w:r>
    </w:p>
    <w:p w:rsidR="003B0D3C" w:rsidRDefault="003B0D3C" w:rsidP="003B0D3C">
      <w:pPr>
        <w:numPr>
          <w:ilvl w:val="0"/>
          <w:numId w:val="1"/>
        </w:numPr>
        <w:spacing w:after="0" w:line="240" w:lineRule="auto"/>
      </w:pPr>
      <w:r>
        <w:t xml:space="preserve">Frequenza di centri specifici (psicomotricità, </w:t>
      </w:r>
      <w:proofErr w:type="gramStart"/>
      <w:r>
        <w:t>logopedia..</w:t>
      </w:r>
      <w:proofErr w:type="gramEnd"/>
      <w:r>
        <w:t>)</w:t>
      </w:r>
    </w:p>
    <w:p w:rsidR="003B0D3C" w:rsidRDefault="003B0D3C" w:rsidP="003B0D3C">
      <w:pPr>
        <w:numPr>
          <w:ilvl w:val="0"/>
          <w:numId w:val="1"/>
        </w:numPr>
        <w:spacing w:after="0" w:line="240" w:lineRule="auto"/>
      </w:pPr>
      <w:r>
        <w:t>Terapie salvavita</w:t>
      </w:r>
    </w:p>
    <w:p w:rsidR="003B0D3C" w:rsidRDefault="003B0D3C" w:rsidP="003B0D3C">
      <w:pPr>
        <w:ind w:left="720"/>
      </w:pPr>
    </w:p>
    <w:p w:rsidR="003B0D3C" w:rsidRDefault="003B0D3C" w:rsidP="003B0D3C">
      <w:pPr>
        <w:rPr>
          <w:b/>
          <w:bCs/>
        </w:rPr>
      </w:pPr>
    </w:p>
    <w:p w:rsidR="003B0D3C" w:rsidRDefault="003B0D3C" w:rsidP="003B0D3C">
      <w:pPr>
        <w:rPr>
          <w:b/>
          <w:bCs/>
        </w:rPr>
      </w:pPr>
    </w:p>
    <w:p w:rsidR="003B0D3C" w:rsidRDefault="003B0D3C" w:rsidP="003B0D3C">
      <w:pPr>
        <w:rPr>
          <w:b/>
          <w:bCs/>
        </w:rPr>
      </w:pPr>
      <w:r>
        <w:rPr>
          <w:b/>
          <w:bCs/>
        </w:rPr>
        <w:t>5. INTERVENTI PER L’ALUNNO/</w:t>
      </w:r>
      <w:proofErr w:type="gramStart"/>
      <w:r>
        <w:rPr>
          <w:b/>
          <w:bCs/>
        </w:rPr>
        <w:t>A:OBIETTIVI</w:t>
      </w:r>
      <w:proofErr w:type="gramEnd"/>
      <w:r>
        <w:rPr>
          <w:b/>
          <w:bCs/>
        </w:rPr>
        <w:t xml:space="preserve"> EDUCATIVI E DIDATTICI,STRUMENTI,STRATEGIE E MODALITÀ</w:t>
      </w:r>
    </w:p>
    <w:p w:rsidR="003B0D3C" w:rsidRDefault="003B0D3C" w:rsidP="003B0D3C">
      <w:pPr>
        <w:rPr>
          <w:b/>
          <w:bCs/>
        </w:rPr>
      </w:pPr>
    </w:p>
    <w:p w:rsidR="003B0D3C" w:rsidRDefault="003B0D3C" w:rsidP="003B0D3C">
      <w:pPr>
        <w:rPr>
          <w:b/>
        </w:rPr>
      </w:pPr>
      <w:r>
        <w:rPr>
          <w:b/>
        </w:rPr>
        <w:t xml:space="preserve"> gli esiti attesi vengono estrapolati dalla diagnosi di funzionamento (codici ICF), in assenza di questi verranno desunti dalla diagnosi funzionale e dall’osservazione diretta registrata su griglie su base ICF </w:t>
      </w:r>
    </w:p>
    <w:p w:rsidR="003B0D3C" w:rsidRDefault="003B0D3C" w:rsidP="003B0D3C">
      <w:pPr>
        <w:rPr>
          <w:b/>
        </w:rPr>
      </w:pPr>
      <w:r>
        <w:rPr>
          <w:b/>
        </w:rPr>
        <w:t>gli obiettivi vanno graduati in obiettivi a lungo, medio e breve termine</w:t>
      </w:r>
    </w:p>
    <w:p w:rsidR="003B0D3C" w:rsidRDefault="003B0D3C" w:rsidP="003B0D3C">
      <w:pPr>
        <w:rPr>
          <w:b/>
        </w:rPr>
      </w:pPr>
      <w:r>
        <w:rPr>
          <w:b/>
        </w:rPr>
        <w:t>esempi:</w:t>
      </w:r>
    </w:p>
    <w:p w:rsidR="003B0D3C" w:rsidRDefault="003B0D3C" w:rsidP="003B0D3C">
      <w:pPr>
        <w:numPr>
          <w:ilvl w:val="0"/>
          <w:numId w:val="2"/>
        </w:numPr>
        <w:spacing w:after="0" w:line="240" w:lineRule="auto"/>
        <w:rPr>
          <w:i/>
          <w:iCs/>
          <w:sz w:val="16"/>
          <w:szCs w:val="16"/>
        </w:rPr>
      </w:pPr>
      <w:r>
        <w:rPr>
          <w:b/>
        </w:rPr>
        <w:t>Dimensione: RELAZIONE / INTERAZIONE / SOCIALIZZAZIONE →</w:t>
      </w:r>
      <w:r>
        <w:rPr>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3B0D3C" w:rsidRDefault="003B0D3C" w:rsidP="003B0D3C">
      <w:pPr>
        <w:ind w:left="720"/>
        <w:rPr>
          <w:b/>
        </w:rPr>
      </w:pPr>
      <w:r>
        <w:rPr>
          <w:b/>
        </w:rPr>
        <w:t>Per un alunno che risponde al contatto fisico con gli altri in modo contestualmente e socialmente inadeguato</w:t>
      </w:r>
    </w:p>
    <w:p w:rsidR="003B0D3C" w:rsidRDefault="003B0D3C" w:rsidP="003B0D3C">
      <w:pPr>
        <w:spacing w:before="120"/>
        <w:rPr>
          <w:b/>
        </w:rPr>
      </w:pPr>
      <w:r>
        <w:rPr>
          <w:b/>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B0D3C" w:rsidTr="003B0D3C">
        <w:trPr>
          <w:trHeight w:val="1127"/>
        </w:trPr>
        <w:tc>
          <w:tcPr>
            <w:tcW w:w="10206" w:type="dxa"/>
            <w:tcBorders>
              <w:top w:val="single" w:sz="4" w:space="0" w:color="auto"/>
              <w:left w:val="single" w:sz="4" w:space="0" w:color="auto"/>
              <w:bottom w:val="single" w:sz="4" w:space="0" w:color="auto"/>
              <w:right w:val="single" w:sz="4" w:space="0" w:color="auto"/>
            </w:tcBorders>
            <w:hideMark/>
          </w:tcPr>
          <w:p w:rsidR="003B0D3C" w:rsidRDefault="003B0D3C">
            <w:pPr>
              <w:rPr>
                <w:sz w:val="20"/>
                <w:lang w:eastAsia="en-US"/>
              </w:rPr>
            </w:pPr>
            <w:r>
              <w:rPr>
                <w:sz w:val="20"/>
                <w:lang w:eastAsia="en-US"/>
              </w:rPr>
              <w:t>Obiettivi ed esiti attesi</w:t>
            </w:r>
          </w:p>
          <w:p w:rsidR="003B0D3C" w:rsidRDefault="003B0D3C">
            <w:pPr>
              <w:rPr>
                <w:rFonts w:ascii="Arial" w:hAnsi="Arial" w:cs="Arial"/>
                <w:b/>
                <w:lang w:eastAsia="en-US"/>
              </w:rPr>
            </w:pPr>
            <w:r>
              <w:rPr>
                <w:sz w:val="20"/>
                <w:lang w:eastAsia="en-US"/>
              </w:rPr>
              <w:t xml:space="preserve">Esito atteso: </w:t>
            </w:r>
            <w:r>
              <w:rPr>
                <w:rFonts w:ascii="Arial" w:hAnsi="Arial" w:cs="Arial"/>
                <w:b/>
                <w:lang w:eastAsia="en-US"/>
              </w:rPr>
              <w:t>rispondere al contatto fisico con gli altri in modo contestualmente e socialmente adeguato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5"/>
              <w:gridCol w:w="3325"/>
            </w:tblGrid>
            <w:tr w:rsidR="003B0D3C">
              <w:tc>
                <w:tcPr>
                  <w:tcW w:w="3325"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t>Obiettivo a lungo termine</w:t>
                  </w:r>
                </w:p>
                <w:p w:rsidR="003B0D3C" w:rsidRDefault="003B0D3C">
                  <w:pPr>
                    <w:rPr>
                      <w:sz w:val="20"/>
                      <w:lang w:eastAsia="en-US"/>
                    </w:rPr>
                  </w:pPr>
                </w:p>
                <w:p w:rsidR="003B0D3C" w:rsidRDefault="003B0D3C">
                  <w:pPr>
                    <w:rPr>
                      <w:sz w:val="20"/>
                      <w:lang w:eastAsia="en-US"/>
                    </w:rPr>
                  </w:pPr>
                  <w:r>
                    <w:rPr>
                      <w:sz w:val="20"/>
                      <w:lang w:eastAsia="en-US"/>
                    </w:rPr>
                    <w:t>Toccare i compagni in modo adeguato</w:t>
                  </w:r>
                </w:p>
              </w:tc>
              <w:tc>
                <w:tcPr>
                  <w:tcW w:w="3325"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t>Obiettivo a medio termine</w:t>
                  </w:r>
                </w:p>
                <w:p w:rsidR="003B0D3C" w:rsidRDefault="003B0D3C">
                  <w:pPr>
                    <w:rPr>
                      <w:sz w:val="20"/>
                      <w:lang w:eastAsia="en-US"/>
                    </w:rPr>
                  </w:pPr>
                </w:p>
                <w:p w:rsidR="003B0D3C" w:rsidRDefault="003B0D3C">
                  <w:pPr>
                    <w:rPr>
                      <w:sz w:val="20"/>
                      <w:lang w:eastAsia="en-US"/>
                    </w:rPr>
                  </w:pPr>
                  <w:r>
                    <w:rPr>
                      <w:sz w:val="20"/>
                      <w:lang w:eastAsia="en-US"/>
                    </w:rPr>
                    <w:t>Dare la mano su richiesta verbale</w:t>
                  </w:r>
                </w:p>
                <w:p w:rsidR="003B0D3C" w:rsidRDefault="003B0D3C">
                  <w:pPr>
                    <w:rPr>
                      <w:sz w:val="20"/>
                      <w:lang w:eastAsia="en-US"/>
                    </w:rPr>
                  </w:pPr>
                  <w:r>
                    <w:rPr>
                      <w:sz w:val="20"/>
                      <w:lang w:eastAsia="en-US"/>
                    </w:rPr>
                    <w:t>Toccare la spalla in modo corretto per esprimere una richiesta</w:t>
                  </w:r>
                </w:p>
                <w:p w:rsidR="003B0D3C" w:rsidRDefault="003B0D3C">
                  <w:pPr>
                    <w:rPr>
                      <w:sz w:val="20"/>
                      <w:lang w:eastAsia="en-US"/>
                    </w:rPr>
                  </w:pPr>
                </w:p>
                <w:p w:rsidR="003B0D3C" w:rsidRDefault="003B0D3C">
                  <w:pPr>
                    <w:rPr>
                      <w:sz w:val="20"/>
                      <w:lang w:eastAsia="en-US"/>
                    </w:rPr>
                  </w:pPr>
                </w:p>
              </w:tc>
              <w:tc>
                <w:tcPr>
                  <w:tcW w:w="3325"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t>Obiettivo a breve termine</w:t>
                  </w:r>
                </w:p>
                <w:p w:rsidR="003B0D3C" w:rsidRDefault="003B0D3C">
                  <w:pPr>
                    <w:rPr>
                      <w:sz w:val="20"/>
                      <w:lang w:eastAsia="en-US"/>
                    </w:rPr>
                  </w:pPr>
                </w:p>
                <w:p w:rsidR="003B0D3C" w:rsidRDefault="003B0D3C">
                  <w:pPr>
                    <w:rPr>
                      <w:sz w:val="20"/>
                      <w:lang w:eastAsia="en-US"/>
                    </w:rPr>
                  </w:pPr>
                  <w:r>
                    <w:rPr>
                      <w:sz w:val="20"/>
                      <w:lang w:eastAsia="en-US"/>
                    </w:rPr>
                    <w:t>Dare la mano ai compagni, con l’aiuto dell’insegnante</w:t>
                  </w:r>
                </w:p>
                <w:p w:rsidR="003B0D3C" w:rsidRDefault="003B0D3C">
                  <w:pPr>
                    <w:rPr>
                      <w:sz w:val="20"/>
                      <w:lang w:eastAsia="en-US"/>
                    </w:rPr>
                  </w:pPr>
                  <w:r>
                    <w:rPr>
                      <w:sz w:val="20"/>
                      <w:lang w:eastAsia="en-US"/>
                    </w:rPr>
                    <w:t>Toccare la spalla di un compagno con l’aiuto dell’insegnante</w:t>
                  </w:r>
                </w:p>
                <w:p w:rsidR="003B0D3C" w:rsidRDefault="003B0D3C">
                  <w:pPr>
                    <w:rPr>
                      <w:sz w:val="20"/>
                      <w:lang w:eastAsia="en-US"/>
                    </w:rPr>
                  </w:pPr>
                </w:p>
              </w:tc>
            </w:tr>
          </w:tbl>
          <w:p w:rsidR="003B0D3C" w:rsidRDefault="003B0D3C">
            <w:pPr>
              <w:rPr>
                <w:sz w:val="20"/>
                <w:lang w:eastAsia="en-US"/>
              </w:rPr>
            </w:pPr>
          </w:p>
        </w:tc>
      </w:tr>
    </w:tbl>
    <w:p w:rsidR="003B0D3C" w:rsidRDefault="003B0D3C" w:rsidP="003B0D3C">
      <w:pPr>
        <w:spacing w:before="120"/>
        <w:rPr>
          <w:b/>
          <w:bCs/>
          <w:sz w:val="20"/>
        </w:rPr>
      </w:pPr>
      <w:r>
        <w:rPr>
          <w:b/>
          <w:bCs/>
          <w:sz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3B0D3C" w:rsidTr="003B0D3C">
        <w:tc>
          <w:tcPr>
            <w:tcW w:w="4252"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lastRenderedPageBreak/>
              <w:t>Attività</w:t>
            </w:r>
          </w:p>
          <w:p w:rsidR="003B0D3C" w:rsidRDefault="003B0D3C">
            <w:pPr>
              <w:rPr>
                <w:sz w:val="20"/>
                <w:lang w:eastAsia="en-US"/>
              </w:rPr>
            </w:pPr>
          </w:p>
          <w:p w:rsidR="003B0D3C" w:rsidRDefault="003B0D3C">
            <w:pPr>
              <w:rPr>
                <w:sz w:val="20"/>
                <w:lang w:eastAsia="en-US"/>
              </w:rPr>
            </w:pPr>
          </w:p>
        </w:tc>
        <w:tc>
          <w:tcPr>
            <w:tcW w:w="5954" w:type="dxa"/>
            <w:tcBorders>
              <w:top w:val="single" w:sz="4" w:space="0" w:color="auto"/>
              <w:left w:val="single" w:sz="4" w:space="0" w:color="auto"/>
              <w:bottom w:val="single" w:sz="4" w:space="0" w:color="auto"/>
              <w:right w:val="single" w:sz="4" w:space="0" w:color="auto"/>
            </w:tcBorders>
            <w:hideMark/>
          </w:tcPr>
          <w:p w:rsidR="003B0D3C" w:rsidRDefault="003B0D3C">
            <w:pPr>
              <w:rPr>
                <w:sz w:val="20"/>
                <w:lang w:eastAsia="en-US"/>
              </w:rPr>
            </w:pPr>
            <w:r>
              <w:rPr>
                <w:sz w:val="20"/>
                <w:lang w:eastAsia="en-US"/>
              </w:rPr>
              <w:t>Strategie e Strumenti</w:t>
            </w:r>
          </w:p>
        </w:tc>
      </w:tr>
    </w:tbl>
    <w:p w:rsidR="003B0D3C" w:rsidRDefault="003B0D3C" w:rsidP="003B0D3C">
      <w:pPr>
        <w:rPr>
          <w:i/>
          <w:iCs/>
          <w:sz w:val="16"/>
          <w:szCs w:val="16"/>
        </w:rPr>
      </w:pPr>
    </w:p>
    <w:p w:rsidR="003B0D3C" w:rsidRDefault="003B0D3C" w:rsidP="003B0D3C">
      <w:pPr>
        <w:numPr>
          <w:ilvl w:val="0"/>
          <w:numId w:val="2"/>
        </w:numPr>
        <w:spacing w:after="0" w:line="240" w:lineRule="auto"/>
        <w:rPr>
          <w:i/>
          <w:iCs/>
          <w:spacing w:val="-4"/>
          <w:sz w:val="16"/>
          <w:szCs w:val="16"/>
        </w:rPr>
      </w:pPr>
      <w:r>
        <w:rPr>
          <w:b/>
        </w:rPr>
        <w:t xml:space="preserve">Dimensione: COMUNICAZIONE / LINGUAGGIO → </w:t>
      </w:r>
      <w:r>
        <w:rPr>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3B0D3C" w:rsidRDefault="003B0D3C" w:rsidP="003B0D3C">
      <w:pPr>
        <w:ind w:left="720"/>
        <w:rPr>
          <w:b/>
        </w:rPr>
      </w:pPr>
      <w:r>
        <w:rPr>
          <w:b/>
        </w:rPr>
        <w:t xml:space="preserve">Per un alunno che </w:t>
      </w:r>
      <w:proofErr w:type="spellStart"/>
      <w:r>
        <w:rPr>
          <w:b/>
        </w:rPr>
        <w:t>nonsostiene</w:t>
      </w:r>
      <w:proofErr w:type="spellEnd"/>
      <w:r>
        <w:rPr>
          <w:b/>
        </w:rPr>
        <w:t xml:space="preserve"> la sua comunicazione in modo non verbale </w:t>
      </w:r>
    </w:p>
    <w:p w:rsidR="003B0D3C" w:rsidRDefault="003B0D3C" w:rsidP="003B0D3C">
      <w:pPr>
        <w:ind w:left="720"/>
        <w:rPr>
          <w:b/>
        </w:rPr>
      </w:pPr>
      <w:r>
        <w:rPr>
          <w:b/>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B0D3C" w:rsidTr="003B0D3C">
        <w:trPr>
          <w:trHeight w:val="910"/>
        </w:trPr>
        <w:tc>
          <w:tcPr>
            <w:tcW w:w="10206" w:type="dxa"/>
            <w:tcBorders>
              <w:top w:val="single" w:sz="4" w:space="0" w:color="auto"/>
              <w:left w:val="single" w:sz="4" w:space="0" w:color="auto"/>
              <w:bottom w:val="single" w:sz="4" w:space="0" w:color="auto"/>
              <w:right w:val="single" w:sz="4" w:space="0" w:color="auto"/>
            </w:tcBorders>
          </w:tcPr>
          <w:p w:rsidR="003B0D3C" w:rsidRDefault="003B0D3C">
            <w:pPr>
              <w:ind w:left="720"/>
              <w:rPr>
                <w:rFonts w:ascii="Arial" w:hAnsi="Arial" w:cs="Arial"/>
                <w:lang w:eastAsia="en-US"/>
              </w:rPr>
            </w:pPr>
            <w:r>
              <w:rPr>
                <w:sz w:val="20"/>
                <w:lang w:eastAsia="en-US"/>
              </w:rPr>
              <w:t>Obiettivi ed esiti attesi</w:t>
            </w:r>
          </w:p>
          <w:p w:rsidR="003B0D3C" w:rsidRDefault="003B0D3C">
            <w:pPr>
              <w:rPr>
                <w:b/>
                <w:bCs/>
                <w:sz w:val="20"/>
                <w:lang w:eastAsia="en-US"/>
              </w:rPr>
            </w:pPr>
            <w:r>
              <w:rPr>
                <w:sz w:val="20"/>
                <w:lang w:eastAsia="en-US"/>
              </w:rPr>
              <w:t xml:space="preserve">Esito atteso: </w:t>
            </w:r>
            <w:r>
              <w:rPr>
                <w:b/>
                <w:lang w:eastAsia="en-US"/>
              </w:rPr>
              <w:t>sostenere la comunicazione in modo non verbale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5"/>
              <w:gridCol w:w="3325"/>
            </w:tblGrid>
            <w:tr w:rsidR="003B0D3C">
              <w:tc>
                <w:tcPr>
                  <w:tcW w:w="3325"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t>Obiettivo a lungo termine</w:t>
                  </w:r>
                </w:p>
                <w:p w:rsidR="003B0D3C" w:rsidRDefault="003B0D3C">
                  <w:pPr>
                    <w:rPr>
                      <w:sz w:val="20"/>
                      <w:lang w:eastAsia="en-US"/>
                    </w:rPr>
                  </w:pPr>
                </w:p>
                <w:p w:rsidR="003B0D3C" w:rsidRDefault="003B0D3C">
                  <w:pPr>
                    <w:rPr>
                      <w:sz w:val="20"/>
                      <w:lang w:eastAsia="en-US"/>
                    </w:rPr>
                  </w:pPr>
                  <w:r>
                    <w:rPr>
                      <w:sz w:val="20"/>
                      <w:lang w:eastAsia="en-US"/>
                    </w:rPr>
                    <w:t xml:space="preserve">Usare le </w:t>
                  </w:r>
                  <w:proofErr w:type="spellStart"/>
                  <w:r>
                    <w:rPr>
                      <w:sz w:val="20"/>
                      <w:lang w:eastAsia="en-US"/>
                    </w:rPr>
                    <w:t>pecs</w:t>
                  </w:r>
                  <w:proofErr w:type="spellEnd"/>
                  <w:r>
                    <w:rPr>
                      <w:sz w:val="20"/>
                      <w:lang w:eastAsia="en-US"/>
                    </w:rPr>
                    <w:t xml:space="preserve"> per comunicare  richieste  e preferenze</w:t>
                  </w:r>
                </w:p>
              </w:tc>
              <w:tc>
                <w:tcPr>
                  <w:tcW w:w="3325"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t>Obiettivo a medio termine</w:t>
                  </w:r>
                </w:p>
                <w:p w:rsidR="003B0D3C" w:rsidRDefault="003B0D3C">
                  <w:pPr>
                    <w:rPr>
                      <w:sz w:val="20"/>
                      <w:lang w:eastAsia="en-US"/>
                    </w:rPr>
                  </w:pPr>
                </w:p>
                <w:p w:rsidR="003B0D3C" w:rsidRDefault="003B0D3C">
                  <w:pPr>
                    <w:rPr>
                      <w:sz w:val="20"/>
                      <w:lang w:eastAsia="en-US"/>
                    </w:rPr>
                  </w:pPr>
                  <w:r>
                    <w:rPr>
                      <w:sz w:val="20"/>
                      <w:lang w:eastAsia="en-US"/>
                    </w:rPr>
                    <w:t>Usare le PECS per comunicare i propri bisogni con l’aiuto dell’insegnante</w:t>
                  </w:r>
                </w:p>
                <w:p w:rsidR="003B0D3C" w:rsidRDefault="003B0D3C">
                  <w:pPr>
                    <w:rPr>
                      <w:sz w:val="20"/>
                      <w:lang w:eastAsia="en-US"/>
                    </w:rPr>
                  </w:pPr>
                  <w:r>
                    <w:rPr>
                      <w:sz w:val="20"/>
                      <w:lang w:eastAsia="en-US"/>
                    </w:rPr>
                    <w:t>Ampliare il bagaglio di immagini</w:t>
                  </w:r>
                </w:p>
              </w:tc>
              <w:tc>
                <w:tcPr>
                  <w:tcW w:w="3325"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t>Obiettivo a breve termine</w:t>
                  </w:r>
                </w:p>
                <w:p w:rsidR="003B0D3C" w:rsidRDefault="003B0D3C">
                  <w:pPr>
                    <w:rPr>
                      <w:sz w:val="20"/>
                      <w:lang w:eastAsia="en-US"/>
                    </w:rPr>
                  </w:pPr>
                </w:p>
                <w:p w:rsidR="003B0D3C" w:rsidRDefault="003B0D3C">
                  <w:pPr>
                    <w:rPr>
                      <w:sz w:val="20"/>
                      <w:lang w:eastAsia="en-US"/>
                    </w:rPr>
                  </w:pPr>
                  <w:r>
                    <w:rPr>
                      <w:sz w:val="20"/>
                      <w:lang w:eastAsia="en-US"/>
                    </w:rPr>
                    <w:t>Riconoscere immagini relative ai propri bisogni</w:t>
                  </w:r>
                </w:p>
                <w:p w:rsidR="003B0D3C" w:rsidRDefault="003B0D3C">
                  <w:pPr>
                    <w:rPr>
                      <w:sz w:val="20"/>
                      <w:lang w:eastAsia="en-US"/>
                    </w:rPr>
                  </w:pPr>
                </w:p>
              </w:tc>
            </w:tr>
          </w:tbl>
          <w:p w:rsidR="003B0D3C" w:rsidRDefault="003B0D3C">
            <w:pPr>
              <w:rPr>
                <w:b/>
                <w:bCs/>
                <w:sz w:val="20"/>
                <w:lang w:eastAsia="en-US"/>
              </w:rPr>
            </w:pPr>
          </w:p>
          <w:p w:rsidR="003B0D3C" w:rsidRDefault="003B0D3C">
            <w:pPr>
              <w:rPr>
                <w:sz w:val="20"/>
                <w:lang w:eastAsia="en-US"/>
              </w:rPr>
            </w:pPr>
          </w:p>
        </w:tc>
      </w:tr>
    </w:tbl>
    <w:p w:rsidR="003B0D3C" w:rsidRDefault="003B0D3C" w:rsidP="003B0D3C">
      <w:pPr>
        <w:spacing w:before="120"/>
        <w:rPr>
          <w:b/>
          <w:bCs/>
          <w:sz w:val="20"/>
        </w:rPr>
      </w:pPr>
      <w:r>
        <w:rPr>
          <w:b/>
          <w:bCs/>
          <w:sz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3B0D3C" w:rsidTr="003B0D3C">
        <w:tc>
          <w:tcPr>
            <w:tcW w:w="4252"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t>Attività</w:t>
            </w:r>
          </w:p>
          <w:p w:rsidR="003B0D3C" w:rsidRDefault="003B0D3C">
            <w:pPr>
              <w:rPr>
                <w:sz w:val="20"/>
                <w:lang w:eastAsia="en-US"/>
              </w:rPr>
            </w:pPr>
          </w:p>
          <w:p w:rsidR="003B0D3C" w:rsidRDefault="003B0D3C">
            <w:pPr>
              <w:rPr>
                <w:sz w:val="20"/>
                <w:lang w:eastAsia="en-US"/>
              </w:rPr>
            </w:pPr>
          </w:p>
        </w:tc>
        <w:tc>
          <w:tcPr>
            <w:tcW w:w="5954" w:type="dxa"/>
            <w:tcBorders>
              <w:top w:val="single" w:sz="4" w:space="0" w:color="auto"/>
              <w:left w:val="single" w:sz="4" w:space="0" w:color="auto"/>
              <w:bottom w:val="single" w:sz="4" w:space="0" w:color="auto"/>
              <w:right w:val="single" w:sz="4" w:space="0" w:color="auto"/>
            </w:tcBorders>
            <w:hideMark/>
          </w:tcPr>
          <w:p w:rsidR="003B0D3C" w:rsidRDefault="003B0D3C">
            <w:pPr>
              <w:rPr>
                <w:sz w:val="20"/>
                <w:lang w:eastAsia="en-US"/>
              </w:rPr>
            </w:pPr>
            <w:r>
              <w:rPr>
                <w:sz w:val="20"/>
                <w:lang w:eastAsia="en-US"/>
              </w:rPr>
              <w:t>Strategie e Strumenti</w:t>
            </w:r>
          </w:p>
        </w:tc>
      </w:tr>
    </w:tbl>
    <w:p w:rsidR="003B0D3C" w:rsidRDefault="003B0D3C" w:rsidP="003B0D3C">
      <w:pPr>
        <w:numPr>
          <w:ilvl w:val="0"/>
          <w:numId w:val="2"/>
        </w:numPr>
        <w:spacing w:before="120" w:after="0" w:line="240" w:lineRule="auto"/>
        <w:rPr>
          <w:i/>
          <w:iCs/>
          <w:sz w:val="16"/>
          <w:szCs w:val="16"/>
        </w:rPr>
      </w:pPr>
      <w:r>
        <w:rPr>
          <w:b/>
        </w:rPr>
        <w:t xml:space="preserve">Dimensione: AUTONOMIA/ORIENTAMENTO → </w:t>
      </w:r>
      <w:r>
        <w:rPr>
          <w:i/>
          <w:iCs/>
          <w:sz w:val="16"/>
          <w:szCs w:val="16"/>
        </w:rPr>
        <w:t>si faccia riferimento all'autonomia della persona e all'autonomia sociale, alle dimensioni motorio-prassica (motricità globale, motricità fine, prassie semplici e complesse) e sensoriale (funzionalità visiva, uditiva, tattile)</w:t>
      </w:r>
    </w:p>
    <w:p w:rsidR="003B0D3C" w:rsidRDefault="003B0D3C" w:rsidP="003B0D3C">
      <w:pPr>
        <w:spacing w:before="120"/>
        <w:ind w:left="720"/>
        <w:rPr>
          <w:i/>
          <w:iCs/>
          <w:sz w:val="16"/>
          <w:szCs w:val="16"/>
        </w:rPr>
      </w:pPr>
      <w:r>
        <w:rPr>
          <w:b/>
        </w:rPr>
        <w:t xml:space="preserve">Per un alunno che </w:t>
      </w:r>
      <w:proofErr w:type="spellStart"/>
      <w:r>
        <w:rPr>
          <w:b/>
        </w:rPr>
        <w:t>nonmantiene</w:t>
      </w:r>
      <w:proofErr w:type="spellEnd"/>
      <w:r>
        <w:rPr>
          <w:b/>
        </w:rPr>
        <w:t xml:space="preserve"> la posizione corporea come richiesto</w:t>
      </w:r>
    </w:p>
    <w:p w:rsidR="003B0D3C" w:rsidRDefault="003B0D3C" w:rsidP="003B0D3C">
      <w:pPr>
        <w:spacing w:before="120"/>
        <w:rPr>
          <w:b/>
          <w:bCs/>
          <w:sz w:val="20"/>
        </w:rPr>
      </w:pPr>
      <w:r>
        <w:rPr>
          <w:b/>
          <w:bCs/>
          <w:sz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B0D3C" w:rsidTr="003B0D3C">
        <w:trPr>
          <w:trHeight w:val="1169"/>
        </w:trPr>
        <w:tc>
          <w:tcPr>
            <w:tcW w:w="10206"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t>Obiettivi ed esiti attesi</w:t>
            </w:r>
          </w:p>
          <w:p w:rsidR="003B0D3C" w:rsidRDefault="003B0D3C">
            <w:pPr>
              <w:rPr>
                <w:rFonts w:ascii="Arial" w:hAnsi="Arial" w:cs="Arial"/>
                <w:lang w:eastAsia="en-US"/>
              </w:rPr>
            </w:pPr>
            <w:r>
              <w:rPr>
                <w:sz w:val="20"/>
                <w:lang w:eastAsia="en-US"/>
              </w:rPr>
              <w:t xml:space="preserve">Esiti attesi </w:t>
            </w:r>
            <w:r>
              <w:rPr>
                <w:b/>
                <w:lang w:eastAsia="en-US"/>
              </w:rPr>
              <w:t>mantenere la posizione corporea come richiesto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5"/>
              <w:gridCol w:w="3325"/>
            </w:tblGrid>
            <w:tr w:rsidR="003B0D3C">
              <w:tc>
                <w:tcPr>
                  <w:tcW w:w="3325" w:type="dxa"/>
                  <w:tcBorders>
                    <w:top w:val="single" w:sz="4" w:space="0" w:color="auto"/>
                    <w:left w:val="single" w:sz="4" w:space="0" w:color="auto"/>
                    <w:bottom w:val="single" w:sz="4" w:space="0" w:color="auto"/>
                    <w:right w:val="single" w:sz="4" w:space="0" w:color="auto"/>
                  </w:tcBorders>
                </w:tcPr>
                <w:p w:rsidR="003B0D3C" w:rsidRDefault="003B0D3C">
                  <w:pPr>
                    <w:rPr>
                      <w:rFonts w:ascii="Arial" w:hAnsi="Arial" w:cs="Arial"/>
                      <w:szCs w:val="24"/>
                      <w:lang w:eastAsia="en-US"/>
                    </w:rPr>
                  </w:pPr>
                  <w:r>
                    <w:rPr>
                      <w:sz w:val="20"/>
                      <w:lang w:eastAsia="en-US"/>
                    </w:rPr>
                    <w:t>3)Obiettivo a lungo termine</w:t>
                  </w:r>
                </w:p>
                <w:p w:rsidR="003B0D3C" w:rsidRDefault="003B0D3C">
                  <w:pPr>
                    <w:rPr>
                      <w:rFonts w:ascii="Arial" w:hAnsi="Arial" w:cs="Arial"/>
                      <w:szCs w:val="24"/>
                      <w:lang w:eastAsia="en-US"/>
                    </w:rPr>
                  </w:pPr>
                </w:p>
                <w:p w:rsidR="003B0D3C" w:rsidRDefault="003B0D3C">
                  <w:pPr>
                    <w:rPr>
                      <w:sz w:val="20"/>
                      <w:lang w:eastAsia="en-US"/>
                    </w:rPr>
                  </w:pPr>
                  <w:r>
                    <w:rPr>
                      <w:sz w:val="20"/>
                      <w:lang w:eastAsia="en-US"/>
                    </w:rPr>
                    <w:t>Mantenere alcune posizioni autonomamente (posizione sdraiata, inginocchiata, seduta, eretta, …)</w:t>
                  </w:r>
                </w:p>
                <w:p w:rsidR="003B0D3C" w:rsidRDefault="003B0D3C">
                  <w:pPr>
                    <w:rPr>
                      <w:sz w:val="20"/>
                      <w:lang w:eastAsia="en-US"/>
                    </w:rPr>
                  </w:pPr>
                  <w:r>
                    <w:rPr>
                      <w:sz w:val="20"/>
                      <w:lang w:eastAsia="en-US"/>
                    </w:rPr>
                    <w:t xml:space="preserve">  Migliorare l'equilibrio statico e dinamico</w:t>
                  </w:r>
                </w:p>
                <w:p w:rsidR="003B0D3C" w:rsidRDefault="003B0D3C">
                  <w:pPr>
                    <w:rPr>
                      <w:sz w:val="20"/>
                      <w:lang w:eastAsia="en-US"/>
                    </w:rPr>
                  </w:pPr>
                </w:p>
                <w:p w:rsidR="003B0D3C" w:rsidRDefault="003B0D3C">
                  <w:pPr>
                    <w:rPr>
                      <w:sz w:val="20"/>
                      <w:lang w:eastAsia="en-US"/>
                    </w:rPr>
                  </w:pPr>
                </w:p>
              </w:tc>
              <w:tc>
                <w:tcPr>
                  <w:tcW w:w="3325"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lastRenderedPageBreak/>
                    <w:t>2)Obiettivo a medio termine</w:t>
                  </w:r>
                </w:p>
                <w:p w:rsidR="003B0D3C" w:rsidRDefault="003B0D3C">
                  <w:pPr>
                    <w:rPr>
                      <w:rFonts w:ascii="Arial" w:hAnsi="Arial" w:cs="Arial"/>
                      <w:szCs w:val="24"/>
                      <w:lang w:eastAsia="en-US"/>
                    </w:rPr>
                  </w:pPr>
                </w:p>
                <w:p w:rsidR="003B0D3C" w:rsidRDefault="003B0D3C">
                  <w:pPr>
                    <w:rPr>
                      <w:sz w:val="20"/>
                      <w:lang w:eastAsia="en-US"/>
                    </w:rPr>
                  </w:pPr>
                  <w:r>
                    <w:rPr>
                      <w:sz w:val="20"/>
                      <w:lang w:eastAsia="en-US"/>
                    </w:rPr>
                    <w:t>Assumere posture su imitazione e dietro indicazioni dell'insegnante</w:t>
                  </w:r>
                </w:p>
                <w:p w:rsidR="003B0D3C" w:rsidRDefault="003B0D3C">
                  <w:pPr>
                    <w:rPr>
                      <w:sz w:val="20"/>
                      <w:lang w:eastAsia="en-US"/>
                    </w:rPr>
                  </w:pPr>
                  <w:r>
                    <w:rPr>
                      <w:sz w:val="20"/>
                      <w:lang w:eastAsia="en-US"/>
                    </w:rPr>
                    <w:t xml:space="preserve">Alternare </w:t>
                  </w:r>
                  <w:proofErr w:type="gramStart"/>
                  <w:r>
                    <w:rPr>
                      <w:sz w:val="20"/>
                      <w:lang w:eastAsia="en-US"/>
                    </w:rPr>
                    <w:t>spostamenti  /</w:t>
                  </w:r>
                  <w:proofErr w:type="gramEnd"/>
                  <w:r>
                    <w:rPr>
                      <w:sz w:val="20"/>
                      <w:lang w:eastAsia="en-US"/>
                    </w:rPr>
                    <w:t xml:space="preserve"> rilassamento</w:t>
                  </w:r>
                </w:p>
                <w:p w:rsidR="003B0D3C" w:rsidRDefault="003B0D3C">
                  <w:pPr>
                    <w:rPr>
                      <w:sz w:val="20"/>
                      <w:lang w:eastAsia="en-US"/>
                    </w:rPr>
                  </w:pPr>
                  <w:r>
                    <w:rPr>
                      <w:sz w:val="20"/>
                      <w:lang w:eastAsia="en-US"/>
                    </w:rPr>
                    <w:t>Trovare diversi tipi di posizione seduta</w:t>
                  </w:r>
                </w:p>
                <w:p w:rsidR="003B0D3C" w:rsidRDefault="003B0D3C">
                  <w:pPr>
                    <w:rPr>
                      <w:sz w:val="20"/>
                      <w:lang w:eastAsia="en-US"/>
                    </w:rPr>
                  </w:pPr>
                  <w:r>
                    <w:rPr>
                      <w:sz w:val="20"/>
                      <w:lang w:eastAsia="en-US"/>
                    </w:rPr>
                    <w:lastRenderedPageBreak/>
                    <w:t>Rilassarsi stando sdraiati a terra</w:t>
                  </w:r>
                </w:p>
                <w:p w:rsidR="003B0D3C" w:rsidRDefault="003B0D3C">
                  <w:pPr>
                    <w:rPr>
                      <w:sz w:val="20"/>
                      <w:lang w:eastAsia="en-US"/>
                    </w:rPr>
                  </w:pPr>
                  <w:r>
                    <w:rPr>
                      <w:sz w:val="20"/>
                      <w:lang w:eastAsia="en-US"/>
                    </w:rPr>
                    <w:t>Rimanere nella posizione per il tempo necessario su indicazione dell'insegnante.</w:t>
                  </w:r>
                </w:p>
                <w:p w:rsidR="003B0D3C" w:rsidRDefault="003B0D3C">
                  <w:pPr>
                    <w:rPr>
                      <w:sz w:val="20"/>
                      <w:lang w:eastAsia="en-US"/>
                    </w:rPr>
                  </w:pPr>
                </w:p>
                <w:p w:rsidR="003B0D3C" w:rsidRDefault="003B0D3C">
                  <w:pPr>
                    <w:rPr>
                      <w:sz w:val="20"/>
                      <w:lang w:eastAsia="en-US"/>
                    </w:rPr>
                  </w:pPr>
                </w:p>
              </w:tc>
              <w:tc>
                <w:tcPr>
                  <w:tcW w:w="3325"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lastRenderedPageBreak/>
                    <w:t>1)Obiettivo a breve termine</w:t>
                  </w:r>
                </w:p>
                <w:p w:rsidR="003B0D3C" w:rsidRDefault="003B0D3C">
                  <w:pPr>
                    <w:rPr>
                      <w:sz w:val="20"/>
                      <w:lang w:eastAsia="en-US"/>
                    </w:rPr>
                  </w:pPr>
                </w:p>
                <w:p w:rsidR="003B0D3C" w:rsidRDefault="003B0D3C">
                  <w:pPr>
                    <w:rPr>
                      <w:sz w:val="20"/>
                      <w:lang w:eastAsia="en-US"/>
                    </w:rPr>
                  </w:pPr>
                  <w:r>
                    <w:rPr>
                      <w:sz w:val="20"/>
                      <w:lang w:eastAsia="en-US"/>
                    </w:rPr>
                    <w:t>Conoscere le parti del corpo</w:t>
                  </w:r>
                </w:p>
                <w:p w:rsidR="003B0D3C" w:rsidRDefault="003B0D3C">
                  <w:pPr>
                    <w:rPr>
                      <w:sz w:val="20"/>
                      <w:lang w:eastAsia="en-US"/>
                    </w:rPr>
                  </w:pPr>
                </w:p>
                <w:p w:rsidR="003B0D3C" w:rsidRDefault="003B0D3C">
                  <w:pPr>
                    <w:rPr>
                      <w:sz w:val="20"/>
                      <w:lang w:eastAsia="en-US"/>
                    </w:rPr>
                  </w:pPr>
                </w:p>
                <w:p w:rsidR="003B0D3C" w:rsidRDefault="003B0D3C">
                  <w:pPr>
                    <w:rPr>
                      <w:sz w:val="20"/>
                      <w:lang w:eastAsia="en-US"/>
                    </w:rPr>
                  </w:pPr>
                </w:p>
              </w:tc>
            </w:tr>
          </w:tbl>
          <w:p w:rsidR="003B0D3C" w:rsidRDefault="003B0D3C">
            <w:pPr>
              <w:rPr>
                <w:rFonts w:ascii="Arial" w:hAnsi="Arial" w:cs="Arial"/>
                <w:lang w:eastAsia="en-US"/>
              </w:rPr>
            </w:pPr>
          </w:p>
          <w:p w:rsidR="003B0D3C" w:rsidRDefault="003B0D3C">
            <w:pPr>
              <w:rPr>
                <w:sz w:val="20"/>
                <w:lang w:eastAsia="en-US"/>
              </w:rPr>
            </w:pPr>
          </w:p>
        </w:tc>
      </w:tr>
    </w:tbl>
    <w:p w:rsidR="003B0D3C" w:rsidRDefault="003B0D3C" w:rsidP="003B0D3C">
      <w:pPr>
        <w:spacing w:before="120"/>
        <w:rPr>
          <w:b/>
          <w:bCs/>
          <w:sz w:val="20"/>
        </w:rPr>
      </w:pPr>
      <w:r>
        <w:rPr>
          <w:b/>
          <w:bCs/>
          <w:sz w:val="20"/>
        </w:rPr>
        <w:lastRenderedPageBreak/>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3B0D3C" w:rsidTr="003B0D3C">
        <w:tc>
          <w:tcPr>
            <w:tcW w:w="4252"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t>Attività</w:t>
            </w:r>
          </w:p>
          <w:p w:rsidR="003B0D3C" w:rsidRDefault="003B0D3C">
            <w:pPr>
              <w:rPr>
                <w:sz w:val="20"/>
                <w:lang w:eastAsia="en-US"/>
              </w:rPr>
            </w:pPr>
          </w:p>
          <w:p w:rsidR="003B0D3C" w:rsidRDefault="003B0D3C">
            <w:pPr>
              <w:rPr>
                <w:sz w:val="20"/>
                <w:lang w:eastAsia="en-US"/>
              </w:rPr>
            </w:pPr>
          </w:p>
        </w:tc>
        <w:tc>
          <w:tcPr>
            <w:tcW w:w="5954" w:type="dxa"/>
            <w:tcBorders>
              <w:top w:val="single" w:sz="4" w:space="0" w:color="auto"/>
              <w:left w:val="single" w:sz="4" w:space="0" w:color="auto"/>
              <w:bottom w:val="single" w:sz="4" w:space="0" w:color="auto"/>
              <w:right w:val="single" w:sz="4" w:space="0" w:color="auto"/>
            </w:tcBorders>
            <w:hideMark/>
          </w:tcPr>
          <w:p w:rsidR="003B0D3C" w:rsidRDefault="003B0D3C">
            <w:pPr>
              <w:rPr>
                <w:sz w:val="20"/>
                <w:lang w:eastAsia="en-US"/>
              </w:rPr>
            </w:pPr>
            <w:r>
              <w:rPr>
                <w:sz w:val="20"/>
                <w:lang w:eastAsia="en-US"/>
              </w:rPr>
              <w:t>Strategie e Strumenti</w:t>
            </w:r>
          </w:p>
        </w:tc>
      </w:tr>
    </w:tbl>
    <w:p w:rsidR="003B0D3C" w:rsidRDefault="003B0D3C" w:rsidP="003B0D3C">
      <w:pPr>
        <w:spacing w:before="120"/>
        <w:rPr>
          <w:b/>
        </w:rPr>
      </w:pPr>
    </w:p>
    <w:p w:rsidR="003B0D3C" w:rsidRDefault="003B0D3C" w:rsidP="003B0D3C">
      <w:pPr>
        <w:numPr>
          <w:ilvl w:val="0"/>
          <w:numId w:val="2"/>
        </w:numPr>
        <w:spacing w:before="120" w:after="0" w:line="240" w:lineRule="auto"/>
        <w:rPr>
          <w:i/>
          <w:iCs/>
          <w:sz w:val="16"/>
          <w:szCs w:val="16"/>
        </w:rPr>
      </w:pPr>
      <w:r>
        <w:rPr>
          <w:b/>
        </w:rPr>
        <w:t xml:space="preserve">Dimensione COGNITIVA, NEUROPSICOLOGICA E DELL'APPRENDIMENTO → </w:t>
      </w:r>
      <w:r>
        <w:rPr>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3B0D3C" w:rsidRDefault="003B0D3C" w:rsidP="003B0D3C">
      <w:pPr>
        <w:spacing w:before="120"/>
        <w:ind w:left="720"/>
        <w:rPr>
          <w:b/>
        </w:rPr>
      </w:pPr>
      <w:r>
        <w:rPr>
          <w:b/>
        </w:rPr>
        <w:t>Per un alunno che non</w:t>
      </w:r>
      <w:r w:rsidR="004210D7">
        <w:rPr>
          <w:b/>
        </w:rPr>
        <w:t xml:space="preserve"> </w:t>
      </w:r>
      <w:r>
        <w:rPr>
          <w:b/>
        </w:rPr>
        <w:t>risponde in modo appropriato alle situazioni nuove e ai cambiamenti di routine</w:t>
      </w:r>
    </w:p>
    <w:p w:rsidR="003B0D3C" w:rsidRDefault="003B0D3C" w:rsidP="003B0D3C">
      <w:pPr>
        <w:spacing w:before="120"/>
        <w:rPr>
          <w:b/>
          <w:bCs/>
          <w:sz w:val="20"/>
        </w:rPr>
      </w:pPr>
      <w:r>
        <w:rPr>
          <w:b/>
          <w:bCs/>
          <w:sz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B0D3C" w:rsidTr="003B0D3C">
        <w:trPr>
          <w:trHeight w:val="1169"/>
        </w:trPr>
        <w:tc>
          <w:tcPr>
            <w:tcW w:w="10206"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t>Obiettivi ed esiti attesi</w:t>
            </w:r>
          </w:p>
          <w:p w:rsidR="003B0D3C" w:rsidRDefault="003B0D3C">
            <w:pPr>
              <w:rPr>
                <w:rFonts w:ascii="Arial" w:hAnsi="Arial" w:cs="Arial"/>
                <w:lang w:eastAsia="en-US"/>
              </w:rPr>
            </w:pPr>
            <w:r>
              <w:rPr>
                <w:sz w:val="20"/>
                <w:lang w:eastAsia="en-US"/>
              </w:rPr>
              <w:t xml:space="preserve">Esiti </w:t>
            </w:r>
            <w:proofErr w:type="spellStart"/>
            <w:r>
              <w:rPr>
                <w:sz w:val="20"/>
                <w:lang w:eastAsia="en-US"/>
              </w:rPr>
              <w:t>attesi</w:t>
            </w:r>
            <w:r>
              <w:rPr>
                <w:b/>
                <w:lang w:eastAsia="en-US"/>
              </w:rPr>
              <w:t>rispondere</w:t>
            </w:r>
            <w:proofErr w:type="spellEnd"/>
            <w:r>
              <w:rPr>
                <w:b/>
                <w:lang w:eastAsia="en-US"/>
              </w:rPr>
              <w:t xml:space="preserve"> in modo appropriato alle situazioni nuove e ai cambiamenti di routine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5"/>
              <w:gridCol w:w="3325"/>
            </w:tblGrid>
            <w:tr w:rsidR="003B0D3C">
              <w:tc>
                <w:tcPr>
                  <w:tcW w:w="3325"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t>Obiettivo a lungo termine</w:t>
                  </w:r>
                </w:p>
                <w:p w:rsidR="003B0D3C" w:rsidRDefault="003B0D3C">
                  <w:pPr>
                    <w:rPr>
                      <w:sz w:val="20"/>
                      <w:lang w:eastAsia="en-US"/>
                    </w:rPr>
                  </w:pPr>
                </w:p>
                <w:p w:rsidR="003B0D3C" w:rsidRDefault="003B0D3C">
                  <w:pPr>
                    <w:rPr>
                      <w:sz w:val="20"/>
                      <w:lang w:eastAsia="en-US"/>
                    </w:rPr>
                  </w:pPr>
                  <w:r>
                    <w:rPr>
                      <w:sz w:val="20"/>
                      <w:lang w:eastAsia="en-US"/>
                    </w:rPr>
                    <w:t>Organizzare autonomamente il calendario giornaliero e settimanale</w:t>
                  </w:r>
                </w:p>
                <w:p w:rsidR="003B0D3C" w:rsidRDefault="003B0D3C">
                  <w:pPr>
                    <w:rPr>
                      <w:sz w:val="20"/>
                      <w:lang w:eastAsia="en-US"/>
                    </w:rPr>
                  </w:pPr>
                  <w:r>
                    <w:rPr>
                      <w:sz w:val="20"/>
                      <w:lang w:eastAsia="en-US"/>
                    </w:rPr>
                    <w:t>Saper esprimere una preferenza</w:t>
                  </w:r>
                </w:p>
              </w:tc>
              <w:tc>
                <w:tcPr>
                  <w:tcW w:w="3325"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t>Obiettivo a medio termine</w:t>
                  </w:r>
                </w:p>
                <w:p w:rsidR="003B0D3C" w:rsidRDefault="003B0D3C">
                  <w:pPr>
                    <w:rPr>
                      <w:sz w:val="20"/>
                      <w:lang w:eastAsia="en-US"/>
                    </w:rPr>
                  </w:pPr>
                </w:p>
                <w:p w:rsidR="003B0D3C" w:rsidRDefault="003B0D3C">
                  <w:pPr>
                    <w:rPr>
                      <w:sz w:val="20"/>
                      <w:lang w:eastAsia="en-US"/>
                    </w:rPr>
                  </w:pPr>
                  <w:r>
                    <w:rPr>
                      <w:sz w:val="20"/>
                      <w:lang w:eastAsia="en-US"/>
                    </w:rPr>
                    <w:t>Usare il calendario visivo con l’aiuto di un compagno</w:t>
                  </w:r>
                </w:p>
                <w:p w:rsidR="003B0D3C" w:rsidRDefault="003B0D3C">
                  <w:pPr>
                    <w:rPr>
                      <w:sz w:val="20"/>
                      <w:lang w:eastAsia="en-US"/>
                    </w:rPr>
                  </w:pPr>
                  <w:r>
                    <w:rPr>
                      <w:sz w:val="20"/>
                      <w:lang w:eastAsia="en-US"/>
                    </w:rPr>
                    <w:t>Individuare le principali attività della settimana con l’aiuto dell’insegnante</w:t>
                  </w:r>
                </w:p>
                <w:p w:rsidR="003B0D3C" w:rsidRDefault="003B0D3C">
                  <w:pPr>
                    <w:rPr>
                      <w:sz w:val="20"/>
                      <w:lang w:eastAsia="en-US"/>
                    </w:rPr>
                  </w:pPr>
                  <w:r>
                    <w:rPr>
                      <w:sz w:val="20"/>
                      <w:lang w:eastAsia="en-US"/>
                    </w:rPr>
                    <w:t>Saper chiedere una pausa</w:t>
                  </w:r>
                </w:p>
                <w:p w:rsidR="003B0D3C" w:rsidRDefault="003B0D3C">
                  <w:pPr>
                    <w:rPr>
                      <w:sz w:val="20"/>
                      <w:lang w:eastAsia="en-US"/>
                    </w:rPr>
                  </w:pPr>
                </w:p>
              </w:tc>
              <w:tc>
                <w:tcPr>
                  <w:tcW w:w="3325"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t>Obiettivo a breve termine</w:t>
                  </w:r>
                </w:p>
                <w:p w:rsidR="003B0D3C" w:rsidRDefault="003B0D3C">
                  <w:pPr>
                    <w:rPr>
                      <w:sz w:val="20"/>
                      <w:lang w:eastAsia="en-US"/>
                    </w:rPr>
                  </w:pPr>
                </w:p>
                <w:p w:rsidR="003B0D3C" w:rsidRDefault="003B0D3C">
                  <w:pPr>
                    <w:rPr>
                      <w:sz w:val="20"/>
                      <w:lang w:eastAsia="en-US"/>
                    </w:rPr>
                  </w:pPr>
                  <w:r>
                    <w:rPr>
                      <w:sz w:val="20"/>
                      <w:lang w:eastAsia="en-US"/>
                    </w:rPr>
                    <w:t>Conoscere la routine delle principali attività scolastiche</w:t>
                  </w:r>
                </w:p>
                <w:p w:rsidR="003B0D3C" w:rsidRDefault="003B0D3C">
                  <w:pPr>
                    <w:rPr>
                      <w:sz w:val="20"/>
                      <w:lang w:eastAsia="en-US"/>
                    </w:rPr>
                  </w:pPr>
                  <w:r>
                    <w:rPr>
                      <w:sz w:val="20"/>
                      <w:lang w:eastAsia="en-US"/>
                    </w:rPr>
                    <w:t>Individuare sul calendario visivo le attività della giornata con l’aiuto dell’insegnante</w:t>
                  </w:r>
                </w:p>
                <w:p w:rsidR="003B0D3C" w:rsidRDefault="003B0D3C">
                  <w:pPr>
                    <w:rPr>
                      <w:sz w:val="20"/>
                      <w:lang w:eastAsia="en-US"/>
                    </w:rPr>
                  </w:pPr>
                  <w:r>
                    <w:rPr>
                      <w:sz w:val="20"/>
                      <w:lang w:eastAsia="en-US"/>
                    </w:rPr>
                    <w:t xml:space="preserve">Saper chiedere aiuto </w:t>
                  </w:r>
                </w:p>
                <w:p w:rsidR="003B0D3C" w:rsidRDefault="003B0D3C">
                  <w:pPr>
                    <w:rPr>
                      <w:sz w:val="20"/>
                      <w:lang w:eastAsia="en-US"/>
                    </w:rPr>
                  </w:pPr>
                </w:p>
              </w:tc>
            </w:tr>
          </w:tbl>
          <w:p w:rsidR="003B0D3C" w:rsidRDefault="003B0D3C">
            <w:pPr>
              <w:rPr>
                <w:rFonts w:ascii="Arial" w:hAnsi="Arial" w:cs="Arial"/>
                <w:lang w:eastAsia="en-US"/>
              </w:rPr>
            </w:pPr>
          </w:p>
          <w:p w:rsidR="003B0D3C" w:rsidRDefault="003B0D3C">
            <w:pPr>
              <w:rPr>
                <w:sz w:val="20"/>
                <w:lang w:eastAsia="en-US"/>
              </w:rPr>
            </w:pPr>
          </w:p>
        </w:tc>
      </w:tr>
    </w:tbl>
    <w:p w:rsidR="003B0D3C" w:rsidRDefault="003B0D3C" w:rsidP="003B0D3C">
      <w:pPr>
        <w:spacing w:before="120"/>
        <w:rPr>
          <w:b/>
          <w:bCs/>
          <w:sz w:val="20"/>
        </w:rPr>
      </w:pPr>
      <w:r>
        <w:rPr>
          <w:b/>
          <w:bCs/>
          <w:sz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3B0D3C" w:rsidTr="003B0D3C">
        <w:tc>
          <w:tcPr>
            <w:tcW w:w="4252" w:type="dxa"/>
            <w:tcBorders>
              <w:top w:val="single" w:sz="4" w:space="0" w:color="auto"/>
              <w:left w:val="single" w:sz="4" w:space="0" w:color="auto"/>
              <w:bottom w:val="single" w:sz="4" w:space="0" w:color="auto"/>
              <w:right w:val="single" w:sz="4" w:space="0" w:color="auto"/>
            </w:tcBorders>
          </w:tcPr>
          <w:p w:rsidR="003B0D3C" w:rsidRDefault="003B0D3C">
            <w:pPr>
              <w:rPr>
                <w:sz w:val="20"/>
                <w:lang w:eastAsia="en-US"/>
              </w:rPr>
            </w:pPr>
            <w:r>
              <w:rPr>
                <w:sz w:val="20"/>
                <w:lang w:eastAsia="en-US"/>
              </w:rPr>
              <w:t>Attività</w:t>
            </w:r>
          </w:p>
          <w:p w:rsidR="003B0D3C" w:rsidRDefault="003B0D3C">
            <w:pPr>
              <w:rPr>
                <w:sz w:val="20"/>
                <w:lang w:eastAsia="en-US"/>
              </w:rPr>
            </w:pPr>
          </w:p>
          <w:p w:rsidR="003B0D3C" w:rsidRDefault="003B0D3C">
            <w:pPr>
              <w:rPr>
                <w:sz w:val="20"/>
                <w:lang w:eastAsia="en-US"/>
              </w:rPr>
            </w:pPr>
          </w:p>
        </w:tc>
        <w:tc>
          <w:tcPr>
            <w:tcW w:w="5954" w:type="dxa"/>
            <w:tcBorders>
              <w:top w:val="single" w:sz="4" w:space="0" w:color="auto"/>
              <w:left w:val="single" w:sz="4" w:space="0" w:color="auto"/>
              <w:bottom w:val="single" w:sz="4" w:space="0" w:color="auto"/>
              <w:right w:val="single" w:sz="4" w:space="0" w:color="auto"/>
            </w:tcBorders>
            <w:hideMark/>
          </w:tcPr>
          <w:p w:rsidR="003B0D3C" w:rsidRDefault="003B0D3C">
            <w:pPr>
              <w:rPr>
                <w:sz w:val="20"/>
                <w:lang w:eastAsia="en-US"/>
              </w:rPr>
            </w:pPr>
            <w:r>
              <w:rPr>
                <w:sz w:val="20"/>
                <w:lang w:eastAsia="en-US"/>
              </w:rPr>
              <w:lastRenderedPageBreak/>
              <w:t>Strategie e Strumenti</w:t>
            </w:r>
          </w:p>
        </w:tc>
      </w:tr>
    </w:tbl>
    <w:p w:rsidR="003B0D3C" w:rsidRDefault="003B0D3C" w:rsidP="003B0D3C"/>
    <w:p w:rsidR="003B0D3C" w:rsidRDefault="003B0D3C" w:rsidP="003B0D3C">
      <w:pPr>
        <w:rPr>
          <w:b/>
          <w:bCs/>
        </w:rPr>
      </w:pPr>
    </w:p>
    <w:p w:rsidR="003B0D3C" w:rsidRDefault="003B0D3C" w:rsidP="003B0D3C">
      <w:pPr>
        <w:rPr>
          <w:b/>
          <w:bCs/>
        </w:rPr>
      </w:pPr>
    </w:p>
    <w:p w:rsidR="003B0D3C" w:rsidRDefault="003B0D3C" w:rsidP="003B0D3C">
      <w:pPr>
        <w:rPr>
          <w:b/>
          <w:bCs/>
        </w:rPr>
      </w:pPr>
      <w:r>
        <w:rPr>
          <w:b/>
          <w:bCs/>
        </w:rPr>
        <w:t>7.INTERVENTI SUL CONTESTO PER REALIZZARE UN AMBIENTE DI APPRENDIMENTO INCLUSIVO</w:t>
      </w:r>
    </w:p>
    <w:p w:rsidR="003B0D3C" w:rsidRDefault="003B0D3C" w:rsidP="003B0D3C">
      <w:pPr>
        <w:rPr>
          <w:b/>
          <w:bCs/>
        </w:rPr>
      </w:pPr>
    </w:p>
    <w:p w:rsidR="003B0D3C" w:rsidRDefault="003B0D3C" w:rsidP="003B0D3C">
      <w:pPr>
        <w:rPr>
          <w:bCs/>
        </w:rPr>
      </w:pPr>
      <w:r>
        <w:rPr>
          <w:bCs/>
        </w:rPr>
        <w:t>Come si organizza il gruppo classe per realizzare un ambiente di apprendimento inclusivo;</w:t>
      </w:r>
    </w:p>
    <w:p w:rsidR="003B0D3C" w:rsidRDefault="003B0D3C" w:rsidP="003B0D3C">
      <w:pPr>
        <w:rPr>
          <w:bCs/>
        </w:rPr>
      </w:pPr>
      <w:proofErr w:type="spellStart"/>
      <w:r>
        <w:rPr>
          <w:bCs/>
        </w:rPr>
        <w:t>Setting</w:t>
      </w:r>
      <w:proofErr w:type="spellEnd"/>
      <w:r>
        <w:rPr>
          <w:bCs/>
        </w:rPr>
        <w:t xml:space="preserve"> dell’aula</w:t>
      </w:r>
    </w:p>
    <w:p w:rsidR="003B0D3C" w:rsidRDefault="003B0D3C" w:rsidP="003B0D3C">
      <w:pPr>
        <w:shd w:val="clear" w:color="auto" w:fill="FFFFFF"/>
        <w:jc w:val="both"/>
        <w:rPr>
          <w:bCs/>
        </w:rPr>
      </w:pPr>
      <w:r>
        <w:rPr>
          <w:bCs/>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p w:rsidR="003B0D3C" w:rsidRDefault="003B0D3C" w:rsidP="003B0D3C">
      <w:pPr>
        <w:rPr>
          <w:bCs/>
        </w:rPr>
      </w:pPr>
    </w:p>
    <w:p w:rsidR="003B0D3C" w:rsidRDefault="003B0D3C" w:rsidP="003B0D3C">
      <w:pPr>
        <w:rPr>
          <w:bCs/>
        </w:rPr>
      </w:pPr>
    </w:p>
    <w:p w:rsidR="003B0D3C" w:rsidRDefault="003B0D3C" w:rsidP="003B0D3C">
      <w:pPr>
        <w:rPr>
          <w:b/>
          <w:bCs/>
        </w:rPr>
      </w:pPr>
    </w:p>
    <w:p w:rsidR="003B0D3C" w:rsidRDefault="003B0D3C" w:rsidP="003B0D3C">
      <w:pPr>
        <w:rPr>
          <w:b/>
          <w:bCs/>
        </w:rPr>
      </w:pPr>
    </w:p>
    <w:p w:rsidR="003B0D3C" w:rsidRDefault="003B0D3C" w:rsidP="003B0D3C">
      <w:pPr>
        <w:rPr>
          <w:b/>
          <w:bCs/>
        </w:rPr>
      </w:pPr>
    </w:p>
    <w:p w:rsidR="003B0D3C" w:rsidRDefault="003B0D3C" w:rsidP="003B0D3C">
      <w:pPr>
        <w:rPr>
          <w:b/>
          <w:bCs/>
        </w:rPr>
      </w:pPr>
    </w:p>
    <w:p w:rsidR="003B0D3C" w:rsidRDefault="003B0D3C" w:rsidP="003B0D3C">
      <w:pPr>
        <w:rPr>
          <w:b/>
          <w:bCs/>
        </w:rPr>
      </w:pPr>
      <w:r>
        <w:rPr>
          <w:b/>
          <w:bCs/>
        </w:rPr>
        <w:t>8.3 PROGETTAZIONE DISCIPLINARE</w:t>
      </w:r>
    </w:p>
    <w:p w:rsidR="003B0D3C" w:rsidRDefault="003B0D3C" w:rsidP="003B0D3C">
      <w:pPr>
        <w:rPr>
          <w:b/>
          <w:bCs/>
        </w:rPr>
      </w:pPr>
    </w:p>
    <w:p w:rsidR="003B0D3C" w:rsidRDefault="003B0D3C" w:rsidP="003B0D3C">
      <w:pPr>
        <w:rPr>
          <w:b/>
          <w:bCs/>
        </w:rPr>
      </w:pPr>
      <w:r>
        <w:t xml:space="preserve">Specificare le personalizzazioni degli obiettivi apportate per disciplina </w:t>
      </w:r>
    </w:p>
    <w:p w:rsidR="003B0D3C" w:rsidRDefault="003B0D3C" w:rsidP="003B0D3C">
      <w:pPr>
        <w:rPr>
          <w:b/>
          <w:bCs/>
        </w:rPr>
      </w:pPr>
    </w:p>
    <w:p w:rsidR="003B0D3C" w:rsidRDefault="003B0D3C" w:rsidP="003B0D3C">
      <w:pPr>
        <w:rPr>
          <w:b/>
          <w:bCs/>
        </w:rPr>
      </w:pPr>
    </w:p>
    <w:p w:rsidR="003B0D3C" w:rsidRDefault="003B0D3C" w:rsidP="003B0D3C">
      <w:pPr>
        <w:rPr>
          <w:b/>
          <w:bCs/>
        </w:rPr>
      </w:pPr>
    </w:p>
    <w:p w:rsidR="003B0D3C" w:rsidRDefault="003B0D3C" w:rsidP="003B0D3C">
      <w:pPr>
        <w:rPr>
          <w:b/>
          <w:bCs/>
        </w:rPr>
      </w:pPr>
    </w:p>
    <w:p w:rsidR="003B0D3C" w:rsidRDefault="003B0D3C" w:rsidP="003B0D3C">
      <w:pPr>
        <w:rPr>
          <w:rFonts w:ascii="Tahoma" w:hAnsi="Tahoma" w:cs="Tahoma"/>
          <w:b/>
          <w:bCs/>
          <w:sz w:val="20"/>
        </w:rPr>
      </w:pPr>
      <w:r>
        <w:rPr>
          <w:rFonts w:ascii="Tahoma" w:hAnsi="Tahoma" w:cs="Tahoma"/>
          <w:b/>
          <w:bCs/>
          <w:sz w:val="20"/>
        </w:rPr>
        <w:t>8.5 Criteri di valutazione del comportamento ed eventuali obiettivi specifici</w:t>
      </w:r>
    </w:p>
    <w:p w:rsidR="003B0D3C" w:rsidRDefault="003B0D3C" w:rsidP="003B0D3C">
      <w:pPr>
        <w:rPr>
          <w:rFonts w:ascii="Tahoma" w:hAnsi="Tahoma" w:cs="Tahoma"/>
          <w:b/>
          <w:bCs/>
          <w:sz w:val="20"/>
        </w:rPr>
      </w:pPr>
    </w:p>
    <w:p w:rsidR="003B0D3C" w:rsidRDefault="003B0D3C" w:rsidP="003B0D3C">
      <w:pPr>
        <w:rPr>
          <w:rFonts w:ascii="Tahoma" w:hAnsi="Tahoma" w:cs="Tahoma"/>
          <w:sz w:val="20"/>
        </w:rPr>
      </w:pPr>
      <w:r>
        <w:rPr>
          <w:rFonts w:ascii="Tahoma" w:hAnsi="Tahoma" w:cs="Tahoma"/>
          <w:sz w:val="20"/>
        </w:rPr>
        <w:t>Indicare i criteri del comportamento usando parametri riferiti alle capacità dell’alunno</w:t>
      </w:r>
    </w:p>
    <w:p w:rsidR="003B0D3C" w:rsidRDefault="003B0D3C" w:rsidP="003B0D3C">
      <w:pPr>
        <w:rPr>
          <w:rFonts w:ascii="Tahoma" w:hAnsi="Tahoma" w:cs="Tahoma"/>
          <w:sz w:val="20"/>
        </w:rPr>
      </w:pPr>
    </w:p>
    <w:p w:rsidR="003B0D3C" w:rsidRDefault="003B0D3C" w:rsidP="003B0D3C">
      <w:pPr>
        <w:rPr>
          <w:rFonts w:ascii="Tahoma" w:hAnsi="Tahoma" w:cs="Tahoma"/>
          <w:sz w:val="20"/>
        </w:rPr>
      </w:pPr>
      <w:r>
        <w:rPr>
          <w:rFonts w:ascii="Tahoma" w:hAnsi="Tahoma" w:cs="Tahoma"/>
          <w:sz w:val="20"/>
        </w:rPr>
        <w:t>Per esempio:</w:t>
      </w:r>
    </w:p>
    <w:p w:rsidR="003B0D3C" w:rsidRDefault="003B0D3C" w:rsidP="003B0D3C">
      <w:pPr>
        <w:rPr>
          <w:rFonts w:ascii="Tahoma" w:hAnsi="Tahoma" w:cs="Tahoma"/>
          <w:sz w:val="20"/>
        </w:rPr>
      </w:pPr>
      <w:r>
        <w:rPr>
          <w:rFonts w:ascii="Tahoma" w:hAnsi="Tahoma" w:cs="Tahoma"/>
          <w:sz w:val="20"/>
        </w:rPr>
        <w:t>Portare a termine una routine scolastica</w:t>
      </w:r>
    </w:p>
    <w:p w:rsidR="003B0D3C" w:rsidRDefault="003B0D3C" w:rsidP="003B0D3C">
      <w:pPr>
        <w:rPr>
          <w:rFonts w:ascii="Tahoma" w:hAnsi="Tahoma" w:cs="Tahoma"/>
          <w:sz w:val="20"/>
        </w:rPr>
      </w:pPr>
      <w:r>
        <w:rPr>
          <w:rFonts w:ascii="Tahoma" w:hAnsi="Tahoma" w:cs="Tahoma"/>
          <w:sz w:val="20"/>
        </w:rPr>
        <w:t>Cominciare una attività in autonomia</w:t>
      </w:r>
    </w:p>
    <w:p w:rsidR="003B0D3C" w:rsidRDefault="003B0D3C" w:rsidP="003B0D3C">
      <w:pPr>
        <w:rPr>
          <w:rFonts w:ascii="Tahoma" w:hAnsi="Tahoma" w:cs="Tahoma"/>
          <w:sz w:val="20"/>
        </w:rPr>
      </w:pPr>
      <w:r>
        <w:rPr>
          <w:rFonts w:ascii="Tahoma" w:hAnsi="Tahoma" w:cs="Tahoma"/>
          <w:sz w:val="20"/>
        </w:rPr>
        <w:t>Ridurre i comportamenti oppositivo provocatori</w:t>
      </w:r>
    </w:p>
    <w:p w:rsidR="003B0D3C" w:rsidRDefault="003B0D3C" w:rsidP="003B0D3C">
      <w:pPr>
        <w:rPr>
          <w:rFonts w:ascii="Tahoma" w:hAnsi="Tahoma" w:cs="Tahoma"/>
          <w:sz w:val="20"/>
        </w:rPr>
      </w:pPr>
      <w:r>
        <w:rPr>
          <w:rFonts w:ascii="Tahoma" w:hAnsi="Tahoma" w:cs="Tahoma"/>
          <w:sz w:val="20"/>
        </w:rPr>
        <w:t>Interrompere i comportamenti disturbanti e rumorosi</w:t>
      </w:r>
    </w:p>
    <w:p w:rsidR="003B0D3C" w:rsidRDefault="003B0D3C" w:rsidP="003B0D3C">
      <w:pPr>
        <w:rPr>
          <w:rFonts w:ascii="Tahoma" w:hAnsi="Tahoma" w:cs="Tahoma"/>
          <w:sz w:val="20"/>
        </w:rPr>
      </w:pPr>
      <w:r>
        <w:rPr>
          <w:rFonts w:ascii="Tahoma" w:hAnsi="Tahoma" w:cs="Tahoma"/>
          <w:sz w:val="20"/>
        </w:rPr>
        <w:lastRenderedPageBreak/>
        <w:t>In seguito al richiamo di un adulto…</w:t>
      </w:r>
    </w:p>
    <w:p w:rsidR="003B0D3C" w:rsidRDefault="003B0D3C" w:rsidP="003B0D3C">
      <w:pPr>
        <w:rPr>
          <w:rFonts w:ascii="Tahoma" w:hAnsi="Tahoma" w:cs="Tahoma"/>
          <w:sz w:val="20"/>
        </w:rPr>
      </w:pPr>
      <w:r>
        <w:rPr>
          <w:rFonts w:ascii="Tahoma" w:hAnsi="Tahoma" w:cs="Tahoma"/>
          <w:sz w:val="20"/>
        </w:rPr>
        <w:t>Gestire il materiale sul banco durante una lezione</w:t>
      </w:r>
    </w:p>
    <w:p w:rsidR="003B0D3C" w:rsidRDefault="003B0D3C" w:rsidP="003B0D3C">
      <w:pPr>
        <w:rPr>
          <w:rFonts w:ascii="Tahoma" w:hAnsi="Tahoma" w:cs="Tahoma"/>
          <w:sz w:val="20"/>
        </w:rPr>
      </w:pPr>
      <w:r>
        <w:rPr>
          <w:rFonts w:ascii="Tahoma" w:hAnsi="Tahoma" w:cs="Tahoma"/>
          <w:sz w:val="20"/>
        </w:rPr>
        <w:t>Ridurre i commenti negativi sulla propria persona</w:t>
      </w:r>
    </w:p>
    <w:p w:rsidR="000D2863" w:rsidRDefault="000D2863"/>
    <w:sectPr w:rsidR="000D2863" w:rsidSect="000D28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4AFD"/>
    <w:multiLevelType w:val="hybridMultilevel"/>
    <w:tmpl w:val="27C6462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ED35AC8"/>
    <w:multiLevelType w:val="hybridMultilevel"/>
    <w:tmpl w:val="7F88E55C"/>
    <w:lvl w:ilvl="0" w:tplc="D42AFED2">
      <w:start w:val="1"/>
      <w:numFmt w:val="upperLetter"/>
      <w:lvlText w:val="%1."/>
      <w:lvlJc w:val="left"/>
      <w:pPr>
        <w:ind w:left="720" w:hanging="360"/>
      </w:pPr>
      <w:rPr>
        <w:b/>
        <w:i w:val="0"/>
        <w:sz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3C"/>
    <w:rsid w:val="000975DD"/>
    <w:rsid w:val="000D2863"/>
    <w:rsid w:val="0027054D"/>
    <w:rsid w:val="003B0D3C"/>
    <w:rsid w:val="00421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5EB2F-5880-4C42-9F07-7E2ACE6D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0D3C"/>
    <w:pPr>
      <w:spacing w:after="160" w:line="256"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84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918</Words>
  <Characters>5238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dc:creator>
  <cp:lastModifiedBy>Utente</cp:lastModifiedBy>
  <cp:revision>2</cp:revision>
  <dcterms:created xsi:type="dcterms:W3CDTF">2022-10-06T07:29:00Z</dcterms:created>
  <dcterms:modified xsi:type="dcterms:W3CDTF">2022-10-06T07:29:00Z</dcterms:modified>
</cp:coreProperties>
</file>